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97" w:rsidRPr="00790E97" w:rsidRDefault="00790E97" w:rsidP="00790E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0E97" w:rsidRPr="00790E97" w:rsidTr="00790E97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Опасные оксиды азота</w:t>
            </w:r>
          </w:p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В 1999 г. одна из радиостанций сообщила о тяжёлой экологической обстановке в городе Тольятти, вызванной работой объединения «Куйбышевазот». В частности, сообщалось о повышенном содержании в воздухе оксидов азота, механизм воздействия которых на организм человека журналисты объяснили так: «Окислы азота, смешиваясь с водяной пылью, образуют азотную кислоту, которая, попадая при дыхании в организм, смешивается с соляной кислотой, содержащейся в желудочном соке, образуя гремучую смесь, которая называется «царской водкой», в которой растворяются даже золото и платина. Она представляет собой смесь концентрированных азотной и соляной кислот в объёмном соотношении соответственно 1:3».</w:t>
            </w:r>
          </w:p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В сообщении также есть утверждение, что «окислы азота легко увидеть, так как они представляют собой бурый газ». Иллюстрацией к этому является фотография, на которой над трубой завода виден рыжий дым, цвет которого обусловлен наличием в нём оксида азота(</w:t>
            </w:r>
            <w:r w:rsidRPr="00790E9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) – </w:t>
            </w:r>
            <w:r w:rsidRPr="00790E97">
              <w:rPr>
                <w:rFonts w:ascii="Times New Roman" w:eastAsia="Times New Roman" w:hAnsi="Times New Roman" w:cs="Times New Roman"/>
                <w:lang w:val="en-US" w:eastAsia="ru-RU"/>
              </w:rPr>
              <w:t>NO</w:t>
            </w:r>
            <w:r w:rsidRPr="00790E9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. Такой столб дыма принято называть «лисьим хвостом».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</w:tblGrid>
            <w:tr w:rsidR="00790E97" w:rsidRPr="00790E97">
              <w:trPr>
                <w:tblCellSpacing w:w="0" w:type="dxa"/>
              </w:trPr>
              <w:tc>
                <w:tcPr>
                  <w:tcW w:w="3330" w:type="dxa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81200" cy="2000250"/>
                        <wp:effectExtent l="0" t="0" r="0" b="0"/>
                        <wp:docPr id="2" name="Рисунок 2" descr="http://oge.fipi.ru/os/docs/0CD62708049A9FB940BFBB6E0A09ECC8/docs/F9DED46223C9A88E4B61867EB8864C0C/xs3docsrcF9DED46223C9A88E4B61867EB8864C0C_10_16113048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F9DED46223C9A88E4B61867EB8864C0C/xs3docsrcF9DED46223C9A88E4B61867EB8864C0C_10_16113048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Именно оксид азота(</w:t>
            </w:r>
            <w:r w:rsidRPr="00790E9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) является одной из причин выпадения кислотных дождей. В основе их образования лежит взаимодействие кислотных оксидов с атмосферной влагой.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790E97" w:rsidRPr="00790E9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1. Оцените возможность образования «царской водки» в организме человека. Аргументируйте свой ответ, учитывая информацию из текста.</w:t>
                  </w:r>
                </w:p>
              </w:tc>
            </w:tr>
          </w:tbl>
          <w:p w:rsidR="00790E97" w:rsidRPr="00790E97" w:rsidRDefault="00790E97" w:rsidP="0079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0E97" w:rsidRPr="00790E97" w:rsidRDefault="00790E97" w:rsidP="00790E9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90E97" w:rsidRPr="00790E97" w:rsidRDefault="00790E97" w:rsidP="0079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5" w:tgtFrame="_blank" w:history="1">
        <w:r w:rsidRPr="00790E9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90E97" w:rsidRPr="00790E97" w:rsidRDefault="00790E97" w:rsidP="00790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97">
        <w:rPr>
          <w:rFonts w:ascii="Arial" w:eastAsia="Times New Roman" w:hAnsi="Arial" w:cs="Arial"/>
          <w:color w:val="000000"/>
          <w:lang w:eastAsia="ru-RU"/>
        </w:rPr>
        <w:t> </w:t>
      </w:r>
    </w:p>
    <w:p w:rsidR="00790E97" w:rsidRPr="00790E97" w:rsidRDefault="00790E97" w:rsidP="00790E9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0E97" w:rsidRPr="00790E97" w:rsidTr="00790E97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2. Выбросы оксида азота(IV) в атмосферу отрицательно влияют не только на природу, но и на человека. На какую систему органов человека оксид азота(IV) оказывает воздействие в наибольшей степени? Почему?</w:t>
            </w:r>
          </w:p>
        </w:tc>
      </w:tr>
    </w:tbl>
    <w:p w:rsidR="00790E97" w:rsidRPr="00790E97" w:rsidRDefault="00790E97" w:rsidP="00790E9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90E97" w:rsidRPr="00790E97" w:rsidRDefault="00790E97" w:rsidP="0079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790E9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90E97" w:rsidRPr="00790E97" w:rsidRDefault="00790E97" w:rsidP="00790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97">
        <w:rPr>
          <w:rFonts w:ascii="Arial" w:eastAsia="Times New Roman" w:hAnsi="Arial" w:cs="Arial"/>
          <w:color w:val="000000"/>
          <w:lang w:eastAsia="ru-RU"/>
        </w:rPr>
        <w:t> </w:t>
      </w:r>
    </w:p>
    <w:p w:rsidR="00790E97" w:rsidRPr="00790E97" w:rsidRDefault="00790E97" w:rsidP="00790E9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0E97" w:rsidRPr="00790E97" w:rsidTr="00790E97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3. Оцените достоверность/корректность фразы, прозвучавшей в радиосообщении: «Окислы азота, смешиваясь с водяной пылью, образуют азотную кислоту…». Составьте уравнение реакции, иллюстрирующее этот процесс.</w:t>
            </w:r>
          </w:p>
        </w:tc>
      </w:tr>
    </w:tbl>
    <w:p w:rsidR="00790E97" w:rsidRPr="00790E97" w:rsidRDefault="00790E97" w:rsidP="00790E9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90E97" w:rsidRPr="00790E97" w:rsidRDefault="00790E97" w:rsidP="0079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790E9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90E97" w:rsidRPr="00790E97" w:rsidRDefault="00790E97" w:rsidP="00790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97">
        <w:rPr>
          <w:rFonts w:ascii="Arial" w:eastAsia="Times New Roman" w:hAnsi="Arial" w:cs="Arial"/>
          <w:color w:val="000000"/>
          <w:lang w:eastAsia="ru-RU"/>
        </w:rPr>
        <w:t> </w:t>
      </w:r>
    </w:p>
    <w:p w:rsidR="00790E97" w:rsidRPr="00790E97" w:rsidRDefault="00790E97" w:rsidP="00790E9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0E97" w:rsidRPr="00790E97" w:rsidTr="00790E97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4. В приведённом в тексте сообщении есть фраза: «…образуя гремучую смесь, которая называется «царской водкой», в которой растворяются даже золото</w:t>
            </w: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br/>
              <w:t> и платина».</w:t>
            </w:r>
          </w:p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Выявите закономерность, в которой расположены металлы в предложенном ряду. Сформулируйте предположение, почему подтверждением высокой химической активности «царской водки» является её взаимодействие именно с золотом и платиной.</w:t>
            </w:r>
          </w:p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90E97" w:rsidRPr="00790E97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86475" cy="342900"/>
                        <wp:effectExtent l="0" t="0" r="9525" b="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4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90E97" w:rsidRPr="00790E97" w:rsidRDefault="00790E97" w:rsidP="00790E97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790E97" w:rsidRPr="00790E97" w:rsidRDefault="00790E97" w:rsidP="0079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790E9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90E97" w:rsidRPr="00790E97" w:rsidRDefault="00790E97" w:rsidP="00790E9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E97">
        <w:rPr>
          <w:rFonts w:ascii="Arial" w:eastAsia="Times New Roman" w:hAnsi="Arial" w:cs="Arial"/>
          <w:color w:val="000000"/>
          <w:lang w:eastAsia="ru-RU"/>
        </w:rPr>
        <w:t> </w:t>
      </w:r>
    </w:p>
    <w:p w:rsidR="00790E97" w:rsidRPr="00790E97" w:rsidRDefault="00790E97" w:rsidP="00790E97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0E97" w:rsidRPr="00790E97" w:rsidTr="00790E97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790E97" w:rsidRPr="00790E97" w:rsidRDefault="00790E97" w:rsidP="00790E97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E97">
              <w:rPr>
                <w:rFonts w:ascii="Times New Roman" w:eastAsia="Times New Roman" w:hAnsi="Times New Roman" w:cs="Times New Roman"/>
                <w:lang w:eastAsia="ru-RU"/>
              </w:rPr>
              <w:t>5. Исходя из данных об оксиде азота(IV) и причинах образования кислотных дождей, сделайте вывод о том, какой из предложенных оксидов не участвует в процессах, приводящих к образованию кислотных дождей.</w:t>
            </w:r>
          </w:p>
        </w:tc>
      </w:tr>
      <w:tr w:rsidR="00790E97" w:rsidRPr="00790E97" w:rsidTr="00790E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90E97" w:rsidRPr="00790E9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90E9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N</w:t>
                  </w:r>
                  <w:r w:rsidRPr="00790E9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O</w:t>
                  </w:r>
                </w:p>
              </w:tc>
            </w:tr>
            <w:tr w:rsidR="00790E97" w:rsidRPr="00790E9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90E9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SO</w:t>
                  </w:r>
                  <w:r w:rsidRPr="00790E97">
                    <w:rPr>
                      <w:rFonts w:ascii="Times New Roman" w:eastAsia="Times New Roman" w:hAnsi="Times New Roman" w:cs="Times New Roman"/>
                      <w:vertAlign w:val="subscript"/>
                      <w:lang w:val="en-US" w:eastAsia="ru-RU"/>
                    </w:rPr>
                    <w:t>3</w:t>
                  </w:r>
                </w:p>
              </w:tc>
            </w:tr>
            <w:tr w:rsidR="00790E97" w:rsidRPr="00790E9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90E9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SiO</w:t>
                  </w:r>
                  <w:proofErr w:type="spellEnd"/>
                  <w:r w:rsidRPr="00790E97">
                    <w:rPr>
                      <w:rFonts w:ascii="Times New Roman" w:eastAsia="Times New Roman" w:hAnsi="Times New Roman" w:cs="Times New Roman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  <w:tr w:rsidR="00790E97" w:rsidRPr="00790E9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90E97" w:rsidRPr="00790E97" w:rsidRDefault="00790E97" w:rsidP="00790E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90E9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90E97" w:rsidRPr="00790E97" w:rsidRDefault="00790E97" w:rsidP="00790E97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E97">
                    <w:rPr>
                      <w:rFonts w:ascii="Times New Roman" w:eastAsia="Times New Roman" w:hAnsi="Times New Roman" w:cs="Times New Roman"/>
                      <w:lang w:eastAsia="ru-RU"/>
                    </w:rPr>
                    <w:t>CO</w:t>
                  </w:r>
                  <w:r w:rsidRPr="00790E97">
                    <w:rPr>
                      <w:rFonts w:ascii="Times New Roman" w:eastAsia="Times New Roman" w:hAnsi="Times New Roman" w:cs="Times New Roman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</w:tbl>
          <w:p w:rsidR="00790E97" w:rsidRPr="00790E97" w:rsidRDefault="00790E97" w:rsidP="0079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0E97" w:rsidRPr="00790E97" w:rsidRDefault="00790E97" w:rsidP="00790E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0E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43FC9" w:rsidRDefault="00790E97" w:rsidP="00790E97">
      <w:r w:rsidRPr="00790E9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790E97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27139E" w:rsidRPr="00943FC9" w:rsidRDefault="00943FC9" w:rsidP="00943FC9">
      <w:r>
        <w:t xml:space="preserve">(источник: </w:t>
      </w:r>
      <w:hyperlink r:id="rId11" w:history="1">
        <w:r w:rsidRPr="00327A9E">
          <w:rPr>
            <w:rStyle w:val="a3"/>
          </w:rPr>
          <w:t>http://oge.fipi.ru/os/xmodules/qprint/index.php?proj_guid=0CD62708049A9FB940BFBB6E0A09ECC8&amp;theme_guid=B5ABAFAA3D60BFE8443A044012D0ED96&amp;md=qprint&amp;groupno=3</w:t>
        </w:r>
      </w:hyperlink>
      <w:r>
        <w:t xml:space="preserve">) </w:t>
      </w:r>
      <w:bookmarkStart w:id="0" w:name="_GoBack"/>
      <w:bookmarkEnd w:id="0"/>
    </w:p>
    <w:sectPr w:rsidR="0027139E" w:rsidRPr="0094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8"/>
    <w:rsid w:val="0027139E"/>
    <w:rsid w:val="005F1208"/>
    <w:rsid w:val="00790E97"/>
    <w:rsid w:val="009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EC5"/>
  <w15:chartTrackingRefBased/>
  <w15:docId w15:val="{9CE047E8-B343-4294-BE14-23124EF4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E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E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E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0E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790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903F30402CCDA3484B0B773C0A4E1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F3A431FEBCD8B9834787CDF369A733C4" TargetMode="External"/><Relationship Id="rId11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5" Type="http://schemas.openxmlformats.org/officeDocument/2006/relationships/hyperlink" Target="http://oge.fipi.ru/os/Show_doc.php?md=qprint&amp;doc_guid=E7D9B6A3CFA788CF4E7AB30254891720" TargetMode="External"/><Relationship Id="rId10" Type="http://schemas.openxmlformats.org/officeDocument/2006/relationships/hyperlink" Target="http://oge.fipi.ru/os/Show_doc.php?md=qprint&amp;doc_guid=12ACF63F4C40BFC543FAB3E763BA658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40FE87A7B2EAB90D4ECA2301E6EFD8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2022-01-15T06:57:00Z</dcterms:created>
  <dcterms:modified xsi:type="dcterms:W3CDTF">2022-01-15T06:57:00Z</dcterms:modified>
</cp:coreProperties>
</file>